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Thesis Copyright Transfer Agreement</w:t>
      </w:r>
    </w:p>
    <w:p>
      <w:pPr>
        <w:rPr>
          <w:rFonts w:ascii="Times New Roman" w:hAnsi="Times New Roman" w:eastAsia="宋体" w:cs="Times New Roman"/>
          <w:szCs w:val="21"/>
        </w:rPr>
      </w:pPr>
    </w:p>
    <w:p>
      <w:pPr>
        <w:rPr>
          <w:rFonts w:ascii="Times New Roman" w:hAnsi="Times New Roman" w:eastAsia="宋体" w:cs="Times New Roman"/>
          <w:b/>
          <w:bCs/>
          <w:szCs w:val="21"/>
        </w:rPr>
      </w:pPr>
      <w:r>
        <w:rPr>
          <w:rFonts w:ascii="Times New Roman" w:hAnsi="Times New Roman" w:eastAsia="宋体" w:cs="Times New Roman"/>
          <w:b/>
          <w:bCs/>
          <w:szCs w:val="21"/>
        </w:rPr>
        <w:t xml:space="preserve">Editorial Department of </w:t>
      </w:r>
      <w:r>
        <w:rPr>
          <w:rFonts w:ascii="Times New Roman" w:hAnsi="Times New Roman" w:eastAsia="宋体" w:cs="Times New Roman"/>
          <w:b/>
          <w:bCs/>
          <w:i/>
          <w:iCs/>
          <w:szCs w:val="21"/>
        </w:rPr>
        <w:t>Guangdong Agricultural Science</w:t>
      </w:r>
      <w:r>
        <w:rPr>
          <w:rFonts w:hint="eastAsia" w:ascii="Times New Roman" w:hAnsi="Times New Roman" w:eastAsia="宋体" w:cs="Times New Roman"/>
          <w:b/>
          <w:bCs/>
          <w:i/>
          <w:iCs/>
          <w:szCs w:val="21"/>
        </w:rPr>
        <w:t>s</w:t>
      </w:r>
      <w:r>
        <w:rPr>
          <w:rFonts w:ascii="Times New Roman" w:hAnsi="Times New Roman" w:eastAsia="宋体" w:cs="Times New Roman"/>
          <w:b/>
          <w:bCs/>
          <w:szCs w:val="21"/>
        </w:rPr>
        <w:t>:</w:t>
      </w:r>
    </w:p>
    <w:p>
      <w:pPr>
        <w:rPr>
          <w:rFonts w:ascii="Times New Roman" w:hAnsi="Times New Roman" w:eastAsia="宋体" w:cs="Times New Roman"/>
          <w:szCs w:val="21"/>
        </w:rPr>
      </w:pPr>
    </w:p>
    <w:p>
      <w:pPr>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All authors agree to submit this article (</w:t>
      </w:r>
      <w:r>
        <w:rPr>
          <w:rFonts w:hint="eastAsia" w:ascii="Times New Roman" w:hAnsi="Times New Roman" w:eastAsia="宋体" w:cs="Times New Roman"/>
          <w:szCs w:val="21"/>
        </w:rPr>
        <w:t>T</w:t>
      </w:r>
      <w:r>
        <w:rPr>
          <w:rFonts w:ascii="Times New Roman" w:hAnsi="Times New Roman" w:eastAsia="宋体" w:cs="Times New Roman"/>
          <w:szCs w:val="21"/>
        </w:rPr>
        <w:t xml:space="preserve">itle:) to your </w:t>
      </w:r>
      <w:r>
        <w:rPr>
          <w:rFonts w:hint="eastAsia" w:ascii="Times New Roman" w:hAnsi="Times New Roman" w:eastAsia="宋体" w:cs="Times New Roman"/>
          <w:szCs w:val="21"/>
        </w:rPr>
        <w:t>journal</w:t>
      </w:r>
      <w:r>
        <w:rPr>
          <w:rFonts w:ascii="Times New Roman" w:hAnsi="Times New Roman" w:eastAsia="宋体" w:cs="Times New Roman"/>
          <w:szCs w:val="21"/>
        </w:rPr>
        <w:t xml:space="preserve"> and promise:</w:t>
      </w:r>
    </w:p>
    <w:p>
      <w:pPr>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1. The above paper is the original research result obtained by the copyright owner, without any academic misconduct such as plagiarism, plagiarism, multiple contributions of one manuscript, and any content that violates laws and regulations and infringes the rights and interests of others. The content of the paper does not involve state secrets.</w:t>
      </w:r>
    </w:p>
    <w:p>
      <w:pPr>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2. All copyright owners have reviewed the content of the article, the author’s signature and the order of signature, and have no objection.</w:t>
      </w:r>
    </w:p>
    <w:p>
      <w:pPr>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3. In case of infringement, the copyright owner will bear all the responsibilities arising from the infringement.</w:t>
      </w:r>
    </w:p>
    <w:p>
      <w:pPr>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4. The registered email address, mobile phone number and other information of the first author and corresponding author filled in the author submission system are true and valid.</w:t>
      </w:r>
    </w:p>
    <w:p>
      <w:pPr>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5. All copyright owners agree to pay the review fee and page fee according to the standards specified in </w:t>
      </w:r>
      <w:r>
        <w:rPr>
          <w:rFonts w:ascii="Times New Roman" w:hAnsi="Times New Roman" w:eastAsia="宋体" w:cs="Times New Roman"/>
          <w:i/>
          <w:iCs/>
          <w:szCs w:val="21"/>
        </w:rPr>
        <w:t>Guangdong Agricultural Science</w:t>
      </w:r>
      <w:r>
        <w:rPr>
          <w:rFonts w:hint="eastAsia" w:ascii="Times New Roman" w:hAnsi="Times New Roman" w:eastAsia="宋体" w:cs="Times New Roman"/>
          <w:i/>
          <w:iCs/>
          <w:szCs w:val="21"/>
        </w:rPr>
        <w:t>s</w:t>
      </w:r>
      <w:r>
        <w:rPr>
          <w:rFonts w:ascii="Times New Roman" w:hAnsi="Times New Roman" w:eastAsia="宋体" w:cs="Times New Roman"/>
          <w:szCs w:val="21"/>
        </w:rPr>
        <w:t>.</w:t>
      </w:r>
    </w:p>
    <w:p>
      <w:pPr>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6. Comply with the provisions on the review, retreat and expense of the manuscript of </w:t>
      </w:r>
      <w:r>
        <w:rPr>
          <w:rFonts w:ascii="Times New Roman" w:hAnsi="Times New Roman" w:eastAsia="宋体" w:cs="Times New Roman"/>
          <w:i/>
          <w:iCs/>
          <w:szCs w:val="21"/>
        </w:rPr>
        <w:t>Guangdong Agricultural Science</w:t>
      </w:r>
      <w:r>
        <w:rPr>
          <w:rFonts w:hint="eastAsia" w:ascii="Times New Roman" w:hAnsi="Times New Roman" w:eastAsia="宋体" w:cs="Times New Roman"/>
          <w:i/>
          <w:iCs/>
          <w:szCs w:val="21"/>
        </w:rPr>
        <w:t>s</w:t>
      </w:r>
      <w:r>
        <w:rPr>
          <w:rFonts w:ascii="Times New Roman" w:hAnsi="Times New Roman" w:eastAsia="宋体" w:cs="Times New Roman"/>
          <w:szCs w:val="21"/>
        </w:rPr>
        <w:t xml:space="preserve">, and be able to cooperate in the implementation. According to the </w:t>
      </w:r>
      <w:r>
        <w:rPr>
          <w:rFonts w:ascii="Times New Roman" w:hAnsi="Times New Roman" w:eastAsia="宋体" w:cs="Times New Roman"/>
          <w:i/>
          <w:iCs/>
          <w:szCs w:val="21"/>
        </w:rPr>
        <w:t>Copyright Law of the People’s Republic of China</w:t>
      </w:r>
      <w:r>
        <w:rPr>
          <w:rFonts w:ascii="Times New Roman" w:hAnsi="Times New Roman" w:eastAsia="宋体" w:cs="Times New Roman"/>
          <w:szCs w:val="21"/>
        </w:rPr>
        <w:t xml:space="preserve">, since the signing date of this transfer agreement, all the authors of the above paper agree that, if the paper can be published in </w:t>
      </w:r>
      <w:r>
        <w:rPr>
          <w:rFonts w:ascii="Times New Roman" w:hAnsi="Times New Roman" w:eastAsia="宋体" w:cs="Times New Roman"/>
          <w:i/>
          <w:iCs/>
          <w:szCs w:val="21"/>
        </w:rPr>
        <w:t>Guangdong Agricultural Sciences</w:t>
      </w:r>
      <w:r>
        <w:rPr>
          <w:rFonts w:ascii="Times New Roman" w:hAnsi="Times New Roman" w:eastAsia="宋体" w:cs="Times New Roman"/>
          <w:szCs w:val="21"/>
        </w:rPr>
        <w:t xml:space="preserve">, all the authors’ rights of reproduction, distribution, information network dissemination and compilation in different media (print, digital, CD, etc.) of the above paper will be transferred to the editorial department of </w:t>
      </w:r>
      <w:r>
        <w:rPr>
          <w:rFonts w:ascii="Times New Roman" w:hAnsi="Times New Roman" w:eastAsia="宋体" w:cs="Times New Roman"/>
          <w:i/>
          <w:iCs/>
          <w:szCs w:val="21"/>
        </w:rPr>
        <w:t>Guangdong Agricultural Sciences</w:t>
      </w:r>
      <w:r>
        <w:rPr>
          <w:rFonts w:ascii="Times New Roman" w:hAnsi="Times New Roman" w:eastAsia="宋体" w:cs="Times New Roman"/>
          <w:szCs w:val="21"/>
        </w:rPr>
        <w:t xml:space="preserve"> worldwide. If the paper fails to meet the publishing requirements and fails to be published in </w:t>
      </w:r>
      <w:r>
        <w:rPr>
          <w:rFonts w:ascii="Times New Roman" w:hAnsi="Times New Roman" w:eastAsia="宋体" w:cs="Times New Roman"/>
          <w:i/>
          <w:iCs/>
          <w:szCs w:val="21"/>
        </w:rPr>
        <w:t>Guangdong Agricultural Science</w:t>
      </w:r>
      <w:r>
        <w:rPr>
          <w:rFonts w:hint="eastAsia" w:ascii="Times New Roman" w:hAnsi="Times New Roman" w:eastAsia="宋体" w:cs="Times New Roman"/>
          <w:i/>
          <w:iCs/>
          <w:szCs w:val="21"/>
        </w:rPr>
        <w:t>s</w:t>
      </w:r>
      <w:r>
        <w:rPr>
          <w:rFonts w:ascii="Times New Roman" w:hAnsi="Times New Roman" w:eastAsia="宋体" w:cs="Times New Roman"/>
          <w:szCs w:val="21"/>
        </w:rPr>
        <w:t>, this transfer agreement will automatically become invalid.</w:t>
      </w:r>
    </w:p>
    <w:p>
      <w:pPr>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All authors shall sign their names (according to the order of signing, in principle, they shall not sign on behalf of others. In case of special circumstances, they can negotiate with the editorial department, but the first author shall bear the consequences of signing on behalf of others):</w:t>
      </w:r>
    </w:p>
    <w:p>
      <w:pPr>
        <w:rPr>
          <w:rFonts w:ascii="Times New Roman" w:hAnsi="Times New Roman" w:eastAsia="宋体" w:cs="Times New Roman"/>
          <w:szCs w:val="21"/>
        </w:rPr>
      </w:pPr>
    </w:p>
    <w:p>
      <w:pPr>
        <w:rPr>
          <w:rFonts w:ascii="Times New Roman" w:hAnsi="Times New Roman" w:eastAsia="宋体" w:cs="Times New Roman"/>
          <w:szCs w:val="21"/>
        </w:rPr>
      </w:pPr>
      <w:r>
        <w:rPr>
          <w:rFonts w:ascii="Times New Roman" w:hAnsi="Times New Roman" w:eastAsia="宋体" w:cs="Times New Roman"/>
          <w:szCs w:val="21"/>
        </w:rPr>
        <w:t> </w:t>
      </w:r>
    </w:p>
    <w:p>
      <w:pPr>
        <w:pStyle w:val="6"/>
        <w:widowControl/>
        <w:spacing w:line="360" w:lineRule="auto"/>
        <w:rPr>
          <w:rFonts w:ascii="Times New Roman" w:hAnsi="Times New Roman" w:eastAsia="宋体"/>
          <w:sz w:val="21"/>
          <w:szCs w:val="21"/>
        </w:rPr>
      </w:pPr>
      <w:r>
        <w:rPr>
          <w:rFonts w:ascii="Times New Roman" w:hAnsi="Times New Roman" w:eastAsia="宋体"/>
          <w:sz w:val="21"/>
          <w:szCs w:val="21"/>
        </w:rPr>
        <w:drawing>
          <wp:inline distT="0" distB="0" distL="114300" distR="114300">
            <wp:extent cx="5153025" cy="9525"/>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153025" cy="9525"/>
                    </a:xfrm>
                    <a:prstGeom prst="rect">
                      <a:avLst/>
                    </a:prstGeom>
                    <a:noFill/>
                    <a:ln w="9525">
                      <a:noFill/>
                    </a:ln>
                  </pic:spPr>
                </pic:pic>
              </a:graphicData>
            </a:graphic>
          </wp:inline>
        </w:drawing>
      </w: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ind w:firstLine="4830" w:firstLineChars="2300"/>
        <w:rPr>
          <w:rFonts w:hint="default" w:ascii="Times New Roman" w:hAnsi="Times New Roman" w:eastAsia="宋体" w:cs="Times New Roman"/>
          <w:szCs w:val="21"/>
          <w:u w:val="single"/>
          <w:lang w:val="en-US" w:eastAsia="zh-CN"/>
        </w:rPr>
      </w:pPr>
      <w:r>
        <w:rPr>
          <w:rFonts w:hint="eastAsia" w:ascii="Times New Roman" w:hAnsi="Times New Roman" w:eastAsia="宋体" w:cs="Times New Roman"/>
          <w:szCs w:val="21"/>
        </w:rPr>
        <w:t>Date</w:t>
      </w:r>
      <w:r>
        <w:rPr>
          <w:rFonts w:ascii="Times New Roman" w:hAnsi="Times New Roman" w:eastAsia="宋体" w:cs="Times New Roman"/>
          <w:szCs w:val="21"/>
        </w:rPr>
        <w:t>:</w:t>
      </w:r>
      <w:r>
        <w:rPr>
          <w:rFonts w:hint="eastAsia" w:ascii="Times New Roman" w:hAnsi="Times New Roman" w:eastAsia="宋体" w:cs="Times New Roman"/>
          <w:szCs w:val="21"/>
          <w:u w:val="single"/>
          <w:lang w:val="en-US" w:eastAsia="zh-CN"/>
        </w:rPr>
        <w:t xml:space="preserve">                  </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QzYmM4MjIxYTUzMTQ1YTljNmM1ZDA4YzRiOTNiN2UifQ=="/>
  </w:docVars>
  <w:rsids>
    <w:rsidRoot w:val="589E0307"/>
    <w:rsid w:val="0001766B"/>
    <w:rsid w:val="00023641"/>
    <w:rsid w:val="00035EE4"/>
    <w:rsid w:val="00037A31"/>
    <w:rsid w:val="00045227"/>
    <w:rsid w:val="0006033A"/>
    <w:rsid w:val="00067772"/>
    <w:rsid w:val="000908FA"/>
    <w:rsid w:val="000953CE"/>
    <w:rsid w:val="000B3A57"/>
    <w:rsid w:val="000C28B8"/>
    <w:rsid w:val="000F08DB"/>
    <w:rsid w:val="00111654"/>
    <w:rsid w:val="00147B5E"/>
    <w:rsid w:val="00156DBE"/>
    <w:rsid w:val="00164BEA"/>
    <w:rsid w:val="00167B1B"/>
    <w:rsid w:val="00171B83"/>
    <w:rsid w:val="00172A6C"/>
    <w:rsid w:val="001761E6"/>
    <w:rsid w:val="00182DC9"/>
    <w:rsid w:val="00186011"/>
    <w:rsid w:val="00191F78"/>
    <w:rsid w:val="0019672F"/>
    <w:rsid w:val="001A0CB6"/>
    <w:rsid w:val="001A58A7"/>
    <w:rsid w:val="001A58F8"/>
    <w:rsid w:val="001B29E6"/>
    <w:rsid w:val="001B661A"/>
    <w:rsid w:val="001D67CD"/>
    <w:rsid w:val="001F3538"/>
    <w:rsid w:val="001F43A3"/>
    <w:rsid w:val="00200169"/>
    <w:rsid w:val="00207FCA"/>
    <w:rsid w:val="0021204F"/>
    <w:rsid w:val="002202AC"/>
    <w:rsid w:val="00223969"/>
    <w:rsid w:val="00226F61"/>
    <w:rsid w:val="0023118D"/>
    <w:rsid w:val="0024700C"/>
    <w:rsid w:val="0026068C"/>
    <w:rsid w:val="00266C8C"/>
    <w:rsid w:val="00270782"/>
    <w:rsid w:val="00277578"/>
    <w:rsid w:val="0028557F"/>
    <w:rsid w:val="002909AD"/>
    <w:rsid w:val="00291F3A"/>
    <w:rsid w:val="002A04BA"/>
    <w:rsid w:val="002E2DBF"/>
    <w:rsid w:val="00302076"/>
    <w:rsid w:val="0031698E"/>
    <w:rsid w:val="00326876"/>
    <w:rsid w:val="00327832"/>
    <w:rsid w:val="00327CC0"/>
    <w:rsid w:val="003348EF"/>
    <w:rsid w:val="0035602C"/>
    <w:rsid w:val="003646B6"/>
    <w:rsid w:val="00370A8E"/>
    <w:rsid w:val="00372FA7"/>
    <w:rsid w:val="00385287"/>
    <w:rsid w:val="003871C6"/>
    <w:rsid w:val="00392771"/>
    <w:rsid w:val="00394115"/>
    <w:rsid w:val="003966F1"/>
    <w:rsid w:val="00396980"/>
    <w:rsid w:val="003A04EF"/>
    <w:rsid w:val="003A6BC8"/>
    <w:rsid w:val="003B4F8E"/>
    <w:rsid w:val="003C1764"/>
    <w:rsid w:val="003C48E0"/>
    <w:rsid w:val="003D575F"/>
    <w:rsid w:val="003E0A17"/>
    <w:rsid w:val="003E229A"/>
    <w:rsid w:val="003F7B05"/>
    <w:rsid w:val="004154AB"/>
    <w:rsid w:val="00450B7E"/>
    <w:rsid w:val="0046199A"/>
    <w:rsid w:val="00471F44"/>
    <w:rsid w:val="00472327"/>
    <w:rsid w:val="00483073"/>
    <w:rsid w:val="004A3902"/>
    <w:rsid w:val="004B570E"/>
    <w:rsid w:val="004B7F28"/>
    <w:rsid w:val="004E700C"/>
    <w:rsid w:val="005028FE"/>
    <w:rsid w:val="00505B16"/>
    <w:rsid w:val="00540010"/>
    <w:rsid w:val="00592447"/>
    <w:rsid w:val="00597339"/>
    <w:rsid w:val="0059759E"/>
    <w:rsid w:val="005A4420"/>
    <w:rsid w:val="005A4D16"/>
    <w:rsid w:val="005B3564"/>
    <w:rsid w:val="005C5CA4"/>
    <w:rsid w:val="005C6640"/>
    <w:rsid w:val="005D159F"/>
    <w:rsid w:val="005D5BDC"/>
    <w:rsid w:val="005E6367"/>
    <w:rsid w:val="0060193E"/>
    <w:rsid w:val="00606418"/>
    <w:rsid w:val="006100A0"/>
    <w:rsid w:val="0062504B"/>
    <w:rsid w:val="00631BBC"/>
    <w:rsid w:val="006368A4"/>
    <w:rsid w:val="006408E3"/>
    <w:rsid w:val="00647644"/>
    <w:rsid w:val="006627FE"/>
    <w:rsid w:val="00664134"/>
    <w:rsid w:val="00685DEC"/>
    <w:rsid w:val="00690825"/>
    <w:rsid w:val="00693CBB"/>
    <w:rsid w:val="00695F49"/>
    <w:rsid w:val="006B0102"/>
    <w:rsid w:val="006D0B66"/>
    <w:rsid w:val="006E6EC2"/>
    <w:rsid w:val="007069A2"/>
    <w:rsid w:val="0072735A"/>
    <w:rsid w:val="00765968"/>
    <w:rsid w:val="00765C9B"/>
    <w:rsid w:val="00792183"/>
    <w:rsid w:val="007A2351"/>
    <w:rsid w:val="007B170B"/>
    <w:rsid w:val="007C0483"/>
    <w:rsid w:val="007F204A"/>
    <w:rsid w:val="00801AEC"/>
    <w:rsid w:val="0083305F"/>
    <w:rsid w:val="00867E44"/>
    <w:rsid w:val="00880E9F"/>
    <w:rsid w:val="0089596E"/>
    <w:rsid w:val="00895BE4"/>
    <w:rsid w:val="008A441B"/>
    <w:rsid w:val="008A64EC"/>
    <w:rsid w:val="008D12EC"/>
    <w:rsid w:val="008D1E1B"/>
    <w:rsid w:val="008E1581"/>
    <w:rsid w:val="008E4DFB"/>
    <w:rsid w:val="00901832"/>
    <w:rsid w:val="0090561A"/>
    <w:rsid w:val="009152A7"/>
    <w:rsid w:val="00934AD9"/>
    <w:rsid w:val="00944D6A"/>
    <w:rsid w:val="009470B1"/>
    <w:rsid w:val="009548E4"/>
    <w:rsid w:val="009A1010"/>
    <w:rsid w:val="009C4585"/>
    <w:rsid w:val="009D7DAA"/>
    <w:rsid w:val="009E2281"/>
    <w:rsid w:val="009F0179"/>
    <w:rsid w:val="009F6091"/>
    <w:rsid w:val="00A1007D"/>
    <w:rsid w:val="00A27216"/>
    <w:rsid w:val="00A32CA6"/>
    <w:rsid w:val="00A37C2D"/>
    <w:rsid w:val="00A41373"/>
    <w:rsid w:val="00A44C63"/>
    <w:rsid w:val="00A63D1D"/>
    <w:rsid w:val="00A70973"/>
    <w:rsid w:val="00A81D9C"/>
    <w:rsid w:val="00A93DBF"/>
    <w:rsid w:val="00A94D5C"/>
    <w:rsid w:val="00A9743F"/>
    <w:rsid w:val="00AA3D55"/>
    <w:rsid w:val="00AD2B7C"/>
    <w:rsid w:val="00AF050D"/>
    <w:rsid w:val="00AF2133"/>
    <w:rsid w:val="00B00A84"/>
    <w:rsid w:val="00B036FE"/>
    <w:rsid w:val="00B04550"/>
    <w:rsid w:val="00B06DE2"/>
    <w:rsid w:val="00B1252E"/>
    <w:rsid w:val="00B12BFA"/>
    <w:rsid w:val="00B20334"/>
    <w:rsid w:val="00B2709C"/>
    <w:rsid w:val="00B326A2"/>
    <w:rsid w:val="00B44324"/>
    <w:rsid w:val="00B54FB8"/>
    <w:rsid w:val="00B60C2B"/>
    <w:rsid w:val="00B74D2F"/>
    <w:rsid w:val="00BA6AAF"/>
    <w:rsid w:val="00BB0168"/>
    <w:rsid w:val="00BB0661"/>
    <w:rsid w:val="00BC4065"/>
    <w:rsid w:val="00BE034A"/>
    <w:rsid w:val="00BE25EA"/>
    <w:rsid w:val="00C03347"/>
    <w:rsid w:val="00C632AB"/>
    <w:rsid w:val="00C650E5"/>
    <w:rsid w:val="00C67077"/>
    <w:rsid w:val="00CA4ECE"/>
    <w:rsid w:val="00CE21FE"/>
    <w:rsid w:val="00CE39B2"/>
    <w:rsid w:val="00CF2D7B"/>
    <w:rsid w:val="00CF62E2"/>
    <w:rsid w:val="00D022E6"/>
    <w:rsid w:val="00D14EE4"/>
    <w:rsid w:val="00D2059B"/>
    <w:rsid w:val="00D221D1"/>
    <w:rsid w:val="00D6013E"/>
    <w:rsid w:val="00D63062"/>
    <w:rsid w:val="00D71333"/>
    <w:rsid w:val="00DA2EA5"/>
    <w:rsid w:val="00DB12F3"/>
    <w:rsid w:val="00DB2047"/>
    <w:rsid w:val="00DC4C64"/>
    <w:rsid w:val="00DD2EF5"/>
    <w:rsid w:val="00DE76C1"/>
    <w:rsid w:val="00DF51F4"/>
    <w:rsid w:val="00DF624D"/>
    <w:rsid w:val="00E2692E"/>
    <w:rsid w:val="00E26F35"/>
    <w:rsid w:val="00E301E1"/>
    <w:rsid w:val="00E406A4"/>
    <w:rsid w:val="00E525F7"/>
    <w:rsid w:val="00E56323"/>
    <w:rsid w:val="00E60D6F"/>
    <w:rsid w:val="00E6798F"/>
    <w:rsid w:val="00E71DC5"/>
    <w:rsid w:val="00E760C4"/>
    <w:rsid w:val="00E86F45"/>
    <w:rsid w:val="00EB1DFF"/>
    <w:rsid w:val="00EB1E76"/>
    <w:rsid w:val="00ED66EF"/>
    <w:rsid w:val="00EE516C"/>
    <w:rsid w:val="00EF03E7"/>
    <w:rsid w:val="00EF0EE4"/>
    <w:rsid w:val="00EF186E"/>
    <w:rsid w:val="00EF248B"/>
    <w:rsid w:val="00EF6E54"/>
    <w:rsid w:val="00F070C4"/>
    <w:rsid w:val="00F15B1E"/>
    <w:rsid w:val="00F23F79"/>
    <w:rsid w:val="00F25998"/>
    <w:rsid w:val="00F31814"/>
    <w:rsid w:val="00F33BDA"/>
    <w:rsid w:val="00F37523"/>
    <w:rsid w:val="00F54B39"/>
    <w:rsid w:val="00F561CF"/>
    <w:rsid w:val="00F56B40"/>
    <w:rsid w:val="00F6453E"/>
    <w:rsid w:val="00F70CFC"/>
    <w:rsid w:val="00F76CF0"/>
    <w:rsid w:val="00F91484"/>
    <w:rsid w:val="00FC063D"/>
    <w:rsid w:val="00FE66A7"/>
    <w:rsid w:val="00FF2EF5"/>
    <w:rsid w:val="00FF32EC"/>
    <w:rsid w:val="00FF6357"/>
    <w:rsid w:val="00FF63E3"/>
    <w:rsid w:val="20077836"/>
    <w:rsid w:val="34B561E0"/>
    <w:rsid w:val="353D7F83"/>
    <w:rsid w:val="412F2E76"/>
    <w:rsid w:val="485C681A"/>
    <w:rsid w:val="4D07114B"/>
    <w:rsid w:val="56CE7753"/>
    <w:rsid w:val="589E0307"/>
    <w:rsid w:val="5A393EB2"/>
    <w:rsid w:val="744321B9"/>
    <w:rsid w:val="78511348"/>
    <w:rsid w:val="7E9755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bCs/>
      <w:kern w:val="44"/>
      <w:sz w:val="48"/>
      <w:szCs w:val="48"/>
    </w:rPr>
  </w:style>
  <w:style w:type="paragraph" w:styleId="3">
    <w:name w:val="heading 3"/>
    <w:basedOn w:val="1"/>
    <w:next w:val="1"/>
    <w:semiHidden/>
    <w:unhideWhenUsed/>
    <w:qFormat/>
    <w:uiPriority w:val="0"/>
    <w:pPr>
      <w:jc w:val="left"/>
      <w:outlineLvl w:val="2"/>
    </w:pPr>
    <w:rPr>
      <w:rFonts w:hint="eastAsia" w:ascii="宋体" w:hAnsi="宋体" w:eastAsia="宋体" w:cs="Times New Roman"/>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cs="Times New Roman"/>
      <w:kern w:val="0"/>
      <w:sz w:val="24"/>
    </w:r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Emphasis"/>
    <w:basedOn w:val="8"/>
    <w:qFormat/>
    <w:uiPriority w:val="0"/>
    <w:rPr>
      <w:i/>
    </w:rPr>
  </w:style>
  <w:style w:type="character" w:styleId="12">
    <w:name w:val="Hyperlink"/>
    <w:basedOn w:val="8"/>
    <w:qFormat/>
    <w:uiPriority w:val="0"/>
    <w:rPr>
      <w:color w:val="333333"/>
      <w:u w:val="none"/>
    </w:rPr>
  </w:style>
  <w:style w:type="paragraph" w:customStyle="1" w:styleId="13">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4">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CDB1AC-C044-481F-B1D6-F73BB1071709}">
  <ds:schemaRefs/>
</ds:datastoreItem>
</file>

<file path=docProps/app.xml><?xml version="1.0" encoding="utf-8"?>
<Properties xmlns="http://schemas.openxmlformats.org/officeDocument/2006/extended-properties" xmlns:vt="http://schemas.openxmlformats.org/officeDocument/2006/docPropsVTypes">
  <Template>Normal</Template>
  <Pages>19</Pages>
  <Words>9308</Words>
  <Characters>27315</Characters>
  <Lines>233</Lines>
  <Paragraphs>65</Paragraphs>
  <TotalTime>3</TotalTime>
  <ScaleCrop>false</ScaleCrop>
  <LinksUpToDate>false</LinksUpToDate>
  <CharactersWithSpaces>31043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2022-09-28T01:52:00Z</dcterms:created>
  <dc:creator>FUN</dc:creator>
  <cp:lastModifiedBy>FUN</cp:lastModifiedBy>
  <dcterms:modified xsi:type="dcterms:W3CDTF">2022-10-13T02:35:54Z</dcterms:modified>
  <cp:revision>236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C9EE424582E947AAA44256677B407046</vt:lpwstr>
  </property>
</Properties>
</file>